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2A" w:rsidRDefault="00E2012A" w:rsidP="00E2012A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2012A" w:rsidRDefault="00E2012A" w:rsidP="00E2012A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2012A" w:rsidRDefault="00E2012A" w:rsidP="00E2012A">
      <w:pPr>
        <w:spacing w:after="0"/>
        <w:jc w:val="center"/>
        <w:rPr>
          <w:sz w:val="28"/>
          <w:szCs w:val="28"/>
        </w:rPr>
      </w:pPr>
    </w:p>
    <w:p w:rsidR="00E2012A" w:rsidRDefault="00E2012A" w:rsidP="00E201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2012A" w:rsidRDefault="00E2012A" w:rsidP="00E2012A">
      <w:pPr>
        <w:spacing w:after="0"/>
        <w:jc w:val="center"/>
        <w:rPr>
          <w:sz w:val="28"/>
          <w:szCs w:val="28"/>
        </w:rPr>
      </w:pPr>
    </w:p>
    <w:p w:rsidR="00E2012A" w:rsidRDefault="00E2012A" w:rsidP="00E201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2012A" w:rsidRDefault="00E2012A" w:rsidP="00E2012A">
      <w:pPr>
        <w:spacing w:after="0"/>
        <w:jc w:val="center"/>
        <w:rPr>
          <w:b/>
          <w:sz w:val="28"/>
          <w:szCs w:val="28"/>
        </w:rPr>
      </w:pPr>
    </w:p>
    <w:p w:rsidR="00E2012A" w:rsidRPr="00E2012A" w:rsidRDefault="00E2012A" w:rsidP="00E2012A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41</w:t>
      </w:r>
    </w:p>
    <w:p w:rsidR="00EC5381" w:rsidRDefault="00EC5381" w:rsidP="00EC5381">
      <w:pPr>
        <w:spacing w:after="0" w:line="240" w:lineRule="auto"/>
        <w:jc w:val="both"/>
        <w:rPr>
          <w:lang w:val="uz-Latn-UZ"/>
        </w:rPr>
      </w:pPr>
    </w:p>
    <w:p w:rsidR="00EC5381" w:rsidRDefault="00EC5381" w:rsidP="00EC5381">
      <w:pPr>
        <w:spacing w:after="0" w:line="240" w:lineRule="auto"/>
        <w:jc w:val="both"/>
        <w:rPr>
          <w:lang w:val="uz-Latn-UZ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 розгляд скарги на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постанову адміністративної комісії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виконавчого комітету Черкаської міської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ради від 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07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.02.2024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№ 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17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C5381" w:rsidRDefault="00930B8A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Розглянувши звернення Ткаченко Людмили Володимирівни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ві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07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02.2024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1182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2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на 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07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02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2024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17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</w:t>
      </w:r>
      <w:r w:rsidR="00FD3F1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ративні правопорушення, 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виконавчий комітет Черкаської міської ради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  <w:t>ВИРІШИВ: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tabs>
          <w:tab w:val="left" w:pos="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від 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07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2024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№ 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про накладання</w:t>
      </w:r>
      <w:r w:rsidR="00930B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штрафу залишити без змін, звернення Ткаченко Л.В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залишити без задоволення.</w:t>
      </w:r>
    </w:p>
    <w:p w:rsidR="00EC5381" w:rsidRDefault="00EC5381" w:rsidP="00EC5381">
      <w:pPr>
        <w:tabs>
          <w:tab w:val="left" w:pos="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. 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  <w:t xml:space="preserve">      Анатолій БОНДАРЕНКО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5381" w:rsidRDefault="00EC5381" w:rsidP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5381" w:rsidRDefault="00EC5381" w:rsidP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Arial CYR" w:eastAsia="Times New Roman" w:hAnsi="Arial CYR" w:cs="Arial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576580"/>
            <wp:effectExtent l="0" t="0" r="0" b="0"/>
            <wp:docPr id="1" name="Рисунок 1" descr="Описание: 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1" w:rsidRDefault="00EC5381" w:rsidP="00EC53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Черкаська міська рада </w:t>
      </w:r>
    </w:p>
    <w:p w:rsidR="00EC5381" w:rsidRDefault="00EC5381" w:rsidP="00EC53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ВИКОНАВЧИЙ КОМІТЕТ</w:t>
      </w:r>
    </w:p>
    <w:p w:rsidR="00EC5381" w:rsidRDefault="00EC5381" w:rsidP="00EC5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адміністративна комісія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EC5381" w:rsidTr="00EC5381">
        <w:trPr>
          <w:trHeight w:val="89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381" w:rsidRDefault="00EC53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val="uk-UA" w:eastAsia="uk-UA"/>
              </w:rPr>
            </w:pPr>
          </w:p>
        </w:tc>
      </w:tr>
    </w:tbl>
    <w:p w:rsidR="00EC5381" w:rsidRDefault="00EC5381" w:rsidP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18001, м. Черкаси, вул. Б. Вишневецького, 36, тел. (0472) 36-05-73 </w:t>
      </w:r>
    </w:p>
    <w:p w:rsidR="00EC5381" w:rsidRDefault="00EC5381" w:rsidP="00EC5381">
      <w:pPr>
        <w:suppressAutoHyphens/>
        <w:autoSpaceDN w:val="0"/>
        <w:textAlignment w:val="baseline"/>
        <w:rPr>
          <w:rFonts w:ascii="Calibri" w:eastAsia="SimSun" w:hAnsi="Calibri" w:cs="F"/>
          <w:kern w:val="3"/>
          <w:lang w:val="uk-UA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kern w:val="3"/>
          <w:sz w:val="16"/>
          <w:szCs w:val="16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kern w:val="3"/>
          <w:sz w:val="16"/>
          <w:szCs w:val="16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  <w:t>ПОЯСНЮВАЛЬНА ЗАПИСКА</w:t>
      </w:r>
    </w:p>
    <w:p w:rsidR="00EC5381" w:rsidRDefault="00EC5381" w:rsidP="00EC538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до проекту рішення міської ради «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Про розгляд скарги на постанову адміністративної комісії виконавчого комітету Черкаської міської ради від 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07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.02.2024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 № 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»</w:t>
      </w: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="0055716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07.02.2024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до Черкаської міської ради 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надійшло звернення від Ткаченко Людмили Володимирівни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№ 1182-2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на постанову адміністративної комісії виконавчого комітету Черкаської міської ради від 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07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.02.2024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№ 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про адміністративне стягнення.</w:t>
      </w:r>
    </w:p>
    <w:p w:rsidR="00EC5381" w:rsidRDefault="0055716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>У зверненні Ткаченко Л.В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. 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просить скасувати постанову адміністративної комісії виконавчого комітету Черкаської міської ради від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 xml:space="preserve"> 07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.02.2024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17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z-Latn-UZ" w:eastAsia="ru-RU"/>
        </w:rPr>
        <w:t>.</w:t>
      </w:r>
    </w:p>
    <w:p w:rsidR="00EC5381" w:rsidRDefault="00557161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Вважаю, що звернення</w:t>
      </w:r>
      <w:r w:rsidR="00EC53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не підлягає до задоволення, виходячи з наступного:</w:t>
      </w:r>
    </w:p>
    <w:p w:rsidR="00EC5381" w:rsidRDefault="00557161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30.01.2024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об 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>10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годині 57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z-Latn-UZ" w:eastAsia="ru-RU"/>
        </w:rPr>
        <w:t xml:space="preserve"> 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хвилин головним спеціалістом відділу інспектування управління інспектування 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еркаської міської ради Овсієнком А.С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. зафіксовано факт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проведення торгівлі непродовольчими товарами у невизначеному місці, а саме на тротуарі в районі будівлі № 411 по вул. Надпільній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, що є порушення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м п.п. 30 п.2.14</w:t>
      </w:r>
      <w:r w:rsidR="00EC538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Правил благоустрою міста Черкаси, затверджених рішенням Черкаської міської ради від 28.09.2023 № 47-14.</w:t>
      </w:r>
    </w:p>
    <w:p w:rsidR="00EC5381" w:rsidRDefault="00EC5381" w:rsidP="00EC538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За результатами розгляду адміністративної сп</w:t>
      </w:r>
      <w:r w:rsidR="0055716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рави в присутності Ткаченко Л.В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. було прийнято колегіальне рішення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про </w:t>
      </w:r>
      <w:r w:rsidR="005571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притягнення її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до адміністративної відповідальності у вигляді накладення мінімального штрафу у розмірі 850 гривень.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EC5381" w:rsidRDefault="00EC5381" w:rsidP="00EC53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Заступник голови адміністративної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комісії</w:t>
      </w:r>
      <w:r>
        <w:rPr>
          <w:rFonts w:ascii="Calibri" w:eastAsia="SimSun" w:hAnsi="Calibri" w:cs="F"/>
          <w:kern w:val="3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виконавчого комітету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Черкаської міської ради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                   Володимир ГУСАЧЕНКО</w:t>
      </w:r>
    </w:p>
    <w:p w:rsidR="00EC5381" w:rsidRDefault="00EC5381" w:rsidP="00EC53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971F30" w:rsidRPr="00E2012A" w:rsidRDefault="00971F30" w:rsidP="0055151F">
      <w:pPr>
        <w:suppressAutoHyphens/>
        <w:autoSpaceDN w:val="0"/>
        <w:spacing w:after="0" w:line="240" w:lineRule="auto"/>
        <w:jc w:val="both"/>
        <w:textAlignment w:val="baseline"/>
        <w:rPr>
          <w:lang w:val="en-US"/>
        </w:rPr>
      </w:pPr>
      <w:bookmarkStart w:id="0" w:name="_GoBack"/>
      <w:bookmarkEnd w:id="0"/>
    </w:p>
    <w:sectPr w:rsidR="00971F30" w:rsidRPr="00E2012A" w:rsidSect="00AB5B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E"/>
    <w:rsid w:val="003349D4"/>
    <w:rsid w:val="00387C45"/>
    <w:rsid w:val="0055151F"/>
    <w:rsid w:val="00557161"/>
    <w:rsid w:val="00930B8A"/>
    <w:rsid w:val="0093652E"/>
    <w:rsid w:val="00971F30"/>
    <w:rsid w:val="009761BD"/>
    <w:rsid w:val="00AB5B38"/>
    <w:rsid w:val="00AF0DA4"/>
    <w:rsid w:val="00C417AA"/>
    <w:rsid w:val="00E2012A"/>
    <w:rsid w:val="00EC5381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Гаврилова Жанна</cp:lastModifiedBy>
  <cp:revision>16</cp:revision>
  <cp:lastPrinted>2024-02-13T14:20:00Z</cp:lastPrinted>
  <dcterms:created xsi:type="dcterms:W3CDTF">2024-01-04T14:06:00Z</dcterms:created>
  <dcterms:modified xsi:type="dcterms:W3CDTF">2024-03-18T14:16:00Z</dcterms:modified>
</cp:coreProperties>
</file>